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39" w:rsidRPr="005921FA" w:rsidRDefault="00422B39" w:rsidP="00422B39">
      <w:pPr>
        <w:jc w:val="center"/>
        <w:rPr>
          <w:rFonts w:ascii="Century Gothic" w:hAnsi="Century Gothic"/>
          <w:b/>
          <w:sz w:val="28"/>
          <w:szCs w:val="28"/>
        </w:rPr>
      </w:pPr>
      <w:r w:rsidRPr="005921FA">
        <w:rPr>
          <w:rFonts w:ascii="Century Gothic" w:hAnsi="Century Gothic"/>
          <w:b/>
          <w:sz w:val="28"/>
          <w:szCs w:val="28"/>
        </w:rPr>
        <w:t>WYLCWM STREET SURGERY - PATIENT PARTICIPATION GROUP</w:t>
      </w:r>
    </w:p>
    <w:p w:rsidR="00422B39" w:rsidRPr="00014582" w:rsidRDefault="00422B39" w:rsidP="00422B39">
      <w:pPr>
        <w:spacing w:line="240" w:lineRule="auto"/>
        <w:jc w:val="center"/>
        <w:rPr>
          <w:rFonts w:ascii="Century Gothic" w:hAnsi="Century Gothic"/>
          <w:b/>
          <w:sz w:val="24"/>
          <w:szCs w:val="24"/>
        </w:rPr>
      </w:pPr>
      <w:r w:rsidRPr="00014582">
        <w:rPr>
          <w:rFonts w:ascii="Century Gothic" w:hAnsi="Century Gothic"/>
          <w:b/>
          <w:sz w:val="24"/>
          <w:szCs w:val="24"/>
        </w:rPr>
        <w:t>Minutes of the</w:t>
      </w:r>
      <w:r>
        <w:rPr>
          <w:rFonts w:ascii="Century Gothic" w:hAnsi="Century Gothic"/>
          <w:b/>
          <w:sz w:val="24"/>
          <w:szCs w:val="24"/>
        </w:rPr>
        <w:t xml:space="preserve"> MS Teams </w:t>
      </w:r>
      <w:r w:rsidRPr="00014582">
        <w:rPr>
          <w:rFonts w:ascii="Century Gothic" w:hAnsi="Century Gothic"/>
          <w:b/>
          <w:sz w:val="24"/>
          <w:szCs w:val="24"/>
        </w:rPr>
        <w:t>meeting held on 27</w:t>
      </w:r>
      <w:r w:rsidRPr="00014582">
        <w:rPr>
          <w:rFonts w:ascii="Century Gothic" w:hAnsi="Century Gothic"/>
          <w:b/>
          <w:sz w:val="24"/>
          <w:szCs w:val="24"/>
          <w:vertAlign w:val="superscript"/>
        </w:rPr>
        <w:t>th</w:t>
      </w:r>
      <w:r w:rsidRPr="00014582">
        <w:rPr>
          <w:rFonts w:ascii="Century Gothic" w:hAnsi="Century Gothic"/>
          <w:b/>
          <w:sz w:val="24"/>
          <w:szCs w:val="24"/>
        </w:rPr>
        <w:t xml:space="preserve"> September, 2021</w:t>
      </w:r>
    </w:p>
    <w:p w:rsidR="00422B39" w:rsidRPr="00014582" w:rsidRDefault="00422B39" w:rsidP="00422B39">
      <w:pPr>
        <w:spacing w:before="100" w:beforeAutospacing="1" w:after="100" w:afterAutospacing="1" w:line="240" w:lineRule="auto"/>
        <w:rPr>
          <w:rFonts w:ascii="Century Gothic" w:hAnsi="Century Gothic"/>
          <w:sz w:val="24"/>
          <w:szCs w:val="24"/>
        </w:rPr>
      </w:pPr>
      <w:r w:rsidRPr="00014582">
        <w:rPr>
          <w:rFonts w:ascii="Century Gothic" w:hAnsi="Century Gothic"/>
          <w:b/>
          <w:sz w:val="24"/>
          <w:szCs w:val="24"/>
        </w:rPr>
        <w:t xml:space="preserve">In Attendance: </w:t>
      </w:r>
      <w:r w:rsidRPr="00014582">
        <w:rPr>
          <w:rFonts w:ascii="Century Gothic" w:hAnsi="Century Gothic"/>
          <w:sz w:val="24"/>
          <w:szCs w:val="24"/>
        </w:rPr>
        <w:t xml:space="preserve">Juliet Tyler (JT) – Practice Manager, </w:t>
      </w:r>
      <w:r>
        <w:rPr>
          <w:rFonts w:ascii="Century Gothic" w:hAnsi="Century Gothic"/>
          <w:sz w:val="24"/>
          <w:szCs w:val="24"/>
        </w:rPr>
        <w:t>Dr Ant</w:t>
      </w:r>
      <w:r w:rsidRPr="00014582">
        <w:rPr>
          <w:rFonts w:ascii="Century Gothic" w:hAnsi="Century Gothic"/>
          <w:sz w:val="24"/>
          <w:szCs w:val="24"/>
        </w:rPr>
        <w:t xml:space="preserve">ony Lempert (AL) – Partner, Chris Keeffe (CK) - Chair, Michael Harding (MH), Julia Roberts (JR), Bob Andrews (BA) </w:t>
      </w:r>
    </w:p>
    <w:p w:rsidR="00422B39" w:rsidRPr="00014582" w:rsidRDefault="00422B39" w:rsidP="00422B39">
      <w:pPr>
        <w:rPr>
          <w:rFonts w:ascii="Century Gothic" w:eastAsia="Times New Roman" w:hAnsi="Century Gothic" w:cs="Times New Roman"/>
          <w:sz w:val="24"/>
          <w:szCs w:val="24"/>
          <w:lang w:eastAsia="en-GB"/>
        </w:rPr>
      </w:pPr>
      <w:r w:rsidRPr="00014582">
        <w:rPr>
          <w:rFonts w:ascii="Century Gothic" w:hAnsi="Century Gothic"/>
          <w:b/>
          <w:sz w:val="24"/>
          <w:szCs w:val="24"/>
        </w:rPr>
        <w:t>Apologies:</w:t>
      </w:r>
      <w:r w:rsidRPr="00014582">
        <w:rPr>
          <w:rFonts w:ascii="Century Gothic" w:hAnsi="Century Gothic"/>
          <w:sz w:val="24"/>
          <w:szCs w:val="24"/>
        </w:rPr>
        <w:t xml:space="preserve"> Chris Branford </w:t>
      </w:r>
    </w:p>
    <w:p w:rsidR="00422B39" w:rsidRPr="00014582" w:rsidRDefault="00422B39" w:rsidP="00422B39">
      <w:pPr>
        <w:spacing w:line="240" w:lineRule="auto"/>
        <w:rPr>
          <w:rFonts w:ascii="Century Gothic" w:hAnsi="Century Gothic"/>
          <w:b/>
          <w:sz w:val="24"/>
          <w:szCs w:val="24"/>
        </w:rPr>
      </w:pPr>
      <w:r w:rsidRPr="00014582">
        <w:rPr>
          <w:rFonts w:ascii="Century Gothic" w:hAnsi="Century Gothic"/>
          <w:b/>
          <w:sz w:val="24"/>
          <w:szCs w:val="24"/>
        </w:rPr>
        <w:t xml:space="preserve">Practice Manager’s Update: </w:t>
      </w:r>
    </w:p>
    <w:p w:rsidR="00422B39" w:rsidRPr="00014582" w:rsidRDefault="00422B39" w:rsidP="00422B39">
      <w:pPr>
        <w:spacing w:line="240" w:lineRule="auto"/>
        <w:rPr>
          <w:rFonts w:ascii="Century Gothic" w:hAnsi="Century Gothic"/>
          <w:sz w:val="24"/>
          <w:szCs w:val="24"/>
        </w:rPr>
      </w:pPr>
      <w:r w:rsidRPr="00014582">
        <w:rPr>
          <w:rFonts w:ascii="Century Gothic" w:hAnsi="Century Gothic"/>
          <w:b/>
          <w:sz w:val="24"/>
          <w:szCs w:val="24"/>
        </w:rPr>
        <w:t xml:space="preserve">Flu Vaccinations </w:t>
      </w:r>
      <w:r w:rsidRPr="00014582">
        <w:rPr>
          <w:rFonts w:ascii="Century Gothic" w:hAnsi="Century Gothic"/>
          <w:sz w:val="24"/>
          <w:szCs w:val="24"/>
        </w:rPr>
        <w:t>will start on October 20</w:t>
      </w:r>
      <w:r w:rsidRPr="00014582">
        <w:rPr>
          <w:rFonts w:ascii="Century Gothic" w:hAnsi="Century Gothic"/>
          <w:sz w:val="24"/>
          <w:szCs w:val="24"/>
          <w:vertAlign w:val="superscript"/>
        </w:rPr>
        <w:t>th</w:t>
      </w:r>
      <w:r w:rsidRPr="00014582">
        <w:rPr>
          <w:rFonts w:ascii="Century Gothic" w:hAnsi="Century Gothic"/>
          <w:sz w:val="24"/>
          <w:szCs w:val="24"/>
        </w:rPr>
        <w:t>. Bookings are open.</w:t>
      </w:r>
    </w:p>
    <w:p w:rsidR="00422B39" w:rsidRPr="00014582" w:rsidRDefault="00422B39" w:rsidP="00422B39">
      <w:pPr>
        <w:spacing w:line="240" w:lineRule="auto"/>
        <w:rPr>
          <w:rFonts w:ascii="Century Gothic" w:hAnsi="Century Gothic"/>
          <w:sz w:val="24"/>
          <w:szCs w:val="24"/>
        </w:rPr>
      </w:pPr>
      <w:r w:rsidRPr="00014582">
        <w:rPr>
          <w:rFonts w:ascii="Century Gothic" w:hAnsi="Century Gothic"/>
          <w:b/>
          <w:sz w:val="24"/>
          <w:szCs w:val="24"/>
        </w:rPr>
        <w:t xml:space="preserve">National Bottle Shortage </w:t>
      </w:r>
      <w:r w:rsidRPr="00014582">
        <w:rPr>
          <w:rFonts w:ascii="Century Gothic" w:hAnsi="Century Gothic"/>
          <w:sz w:val="24"/>
          <w:szCs w:val="24"/>
        </w:rPr>
        <w:t>– The practice doesn’t use bottles but have been asked to use clinical discretion on blood test</w:t>
      </w:r>
      <w:r>
        <w:rPr>
          <w:rFonts w:ascii="Century Gothic" w:hAnsi="Century Gothic"/>
          <w:sz w:val="24"/>
          <w:szCs w:val="24"/>
        </w:rPr>
        <w:t>s.</w:t>
      </w:r>
      <w:r w:rsidRPr="00014582">
        <w:rPr>
          <w:rFonts w:ascii="Century Gothic" w:hAnsi="Century Gothic"/>
          <w:sz w:val="24"/>
          <w:szCs w:val="24"/>
        </w:rPr>
        <w:t xml:space="preserve"> </w:t>
      </w:r>
    </w:p>
    <w:p w:rsidR="00422B39" w:rsidRPr="00014582" w:rsidRDefault="00422B39" w:rsidP="00422B39">
      <w:pPr>
        <w:spacing w:line="240" w:lineRule="auto"/>
        <w:rPr>
          <w:rFonts w:ascii="Century Gothic" w:hAnsi="Century Gothic"/>
          <w:sz w:val="24"/>
          <w:szCs w:val="24"/>
        </w:rPr>
      </w:pPr>
      <w:r w:rsidRPr="00014582">
        <w:rPr>
          <w:rFonts w:ascii="Century Gothic" w:hAnsi="Century Gothic"/>
          <w:b/>
          <w:sz w:val="24"/>
          <w:szCs w:val="24"/>
        </w:rPr>
        <w:t xml:space="preserve">COVID-19 Booster Vaccinations </w:t>
      </w:r>
      <w:r w:rsidRPr="00014582">
        <w:rPr>
          <w:rFonts w:ascii="Century Gothic" w:hAnsi="Century Gothic"/>
          <w:sz w:val="24"/>
          <w:szCs w:val="24"/>
        </w:rPr>
        <w:t>– Contact will be by cohort via AHB</w:t>
      </w:r>
      <w:r>
        <w:rPr>
          <w:rFonts w:ascii="Century Gothic" w:hAnsi="Century Gothic"/>
          <w:sz w:val="24"/>
          <w:szCs w:val="24"/>
        </w:rPr>
        <w:t>.</w:t>
      </w:r>
    </w:p>
    <w:p w:rsidR="00422B39" w:rsidRDefault="00422B39" w:rsidP="00422B39">
      <w:pPr>
        <w:rPr>
          <w:rFonts w:ascii="Century Gothic" w:hAnsi="Century Gothic"/>
          <w:sz w:val="24"/>
          <w:szCs w:val="24"/>
        </w:rPr>
      </w:pPr>
      <w:r w:rsidRPr="00014582">
        <w:rPr>
          <w:rFonts w:ascii="Century Gothic" w:hAnsi="Century Gothic"/>
          <w:b/>
          <w:sz w:val="24"/>
          <w:szCs w:val="24"/>
        </w:rPr>
        <w:t xml:space="preserve">Dr </w:t>
      </w:r>
      <w:proofErr w:type="spellStart"/>
      <w:r w:rsidRPr="00014582">
        <w:rPr>
          <w:rFonts w:ascii="Century Gothic" w:hAnsi="Century Gothic"/>
          <w:b/>
          <w:sz w:val="24"/>
          <w:szCs w:val="24"/>
        </w:rPr>
        <w:t>Lempert’s</w:t>
      </w:r>
      <w:proofErr w:type="spellEnd"/>
      <w:r w:rsidRPr="00014582">
        <w:rPr>
          <w:rFonts w:ascii="Century Gothic" w:hAnsi="Century Gothic"/>
          <w:b/>
          <w:sz w:val="24"/>
          <w:szCs w:val="24"/>
        </w:rPr>
        <w:t xml:space="preserve"> Report:</w:t>
      </w:r>
      <w:r w:rsidRPr="00014582">
        <w:rPr>
          <w:rFonts w:ascii="Century Gothic" w:hAnsi="Century Gothic"/>
          <w:sz w:val="24"/>
          <w:szCs w:val="24"/>
        </w:rPr>
        <w:t xml:space="preserve"> </w:t>
      </w:r>
      <w:r>
        <w:rPr>
          <w:rFonts w:ascii="Century Gothic" w:hAnsi="Century Gothic"/>
          <w:sz w:val="24"/>
          <w:szCs w:val="24"/>
        </w:rPr>
        <w:t>AL gave a comprehensive update on the situation with COVID-19 and Knighton Hospital,</w:t>
      </w:r>
    </w:p>
    <w:p w:rsidR="00422B39" w:rsidRDefault="00422B39" w:rsidP="00422B39">
      <w:pPr>
        <w:rPr>
          <w:rFonts w:ascii="Century Gothic" w:hAnsi="Century Gothic"/>
          <w:sz w:val="24"/>
          <w:szCs w:val="24"/>
        </w:rPr>
      </w:pPr>
      <w:r w:rsidRPr="005B3120">
        <w:rPr>
          <w:rFonts w:ascii="Century Gothic" w:hAnsi="Century Gothic"/>
          <w:b/>
          <w:sz w:val="24"/>
          <w:szCs w:val="24"/>
        </w:rPr>
        <w:t>AOB</w:t>
      </w:r>
      <w:r>
        <w:rPr>
          <w:rFonts w:ascii="Century Gothic" w:hAnsi="Century Gothic"/>
          <w:sz w:val="24"/>
          <w:szCs w:val="24"/>
        </w:rPr>
        <w:t xml:space="preserve"> – BA asked if there were any ways that the Comm could help more. JT said the Annie England was already a great help in getting information out to the public. BA suggested that we (as a PPG) need to address the misinformation that GPs are always unavailable. JT acknowledged that people don’t always check social media or the website but there is now a ‘Contact Us’ form available on the site for those having </w:t>
      </w:r>
      <w:proofErr w:type="spellStart"/>
      <w:r>
        <w:rPr>
          <w:rFonts w:ascii="Century Gothic" w:hAnsi="Century Gothic"/>
          <w:sz w:val="24"/>
          <w:szCs w:val="24"/>
        </w:rPr>
        <w:t>difficult</w:t>
      </w:r>
      <w:proofErr w:type="spellEnd"/>
      <w:r>
        <w:rPr>
          <w:rFonts w:ascii="Century Gothic" w:hAnsi="Century Gothic"/>
          <w:sz w:val="24"/>
          <w:szCs w:val="24"/>
        </w:rPr>
        <w:t xml:space="preserve"> getting through on the phone. However, forms will be seen by the receptionists. AL said how useful the info to receptionists was (especially in the case of conditions like UTIs when samples needed to be sent off in the morning). If the GP doesn’t have info, it can’t be prioritised. </w:t>
      </w:r>
    </w:p>
    <w:p w:rsidR="00422B39" w:rsidRDefault="00422B39" w:rsidP="00422B39">
      <w:pPr>
        <w:rPr>
          <w:rFonts w:ascii="Century Gothic" w:hAnsi="Century Gothic"/>
          <w:sz w:val="24"/>
          <w:szCs w:val="24"/>
        </w:rPr>
      </w:pPr>
      <w:r>
        <w:rPr>
          <w:rFonts w:ascii="Century Gothic" w:hAnsi="Century Gothic"/>
          <w:sz w:val="24"/>
          <w:szCs w:val="24"/>
        </w:rPr>
        <w:t>CK asked for a new practice update for the website. Also the opening page notice on COVID-19 had vanished!</w:t>
      </w:r>
    </w:p>
    <w:p w:rsidR="00422B39" w:rsidRDefault="00422B39" w:rsidP="00422B39">
      <w:pPr>
        <w:rPr>
          <w:rFonts w:ascii="Century Gothic" w:hAnsi="Century Gothic"/>
          <w:sz w:val="24"/>
          <w:szCs w:val="24"/>
        </w:rPr>
      </w:pPr>
      <w:r>
        <w:rPr>
          <w:rFonts w:ascii="Century Gothic" w:hAnsi="Century Gothic"/>
          <w:sz w:val="24"/>
          <w:szCs w:val="24"/>
        </w:rPr>
        <w:t>CK said that the ‘Boots situation’ appeared to have settled down and that there were good reports about their home deliveries and lower staff turnover. (AL unconvinced due to amount of urgent prescriptions requested on Friday pm – he considers it as “work in progress”!!)</w:t>
      </w:r>
    </w:p>
    <w:p w:rsidR="00422B39" w:rsidRPr="00906ECE" w:rsidRDefault="00422B39" w:rsidP="00422B39">
      <w:pPr>
        <w:rPr>
          <w:rFonts w:ascii="Century Gothic" w:hAnsi="Century Gothic"/>
          <w:sz w:val="24"/>
          <w:szCs w:val="24"/>
        </w:rPr>
      </w:pPr>
      <w:r w:rsidRPr="000D47E1">
        <w:rPr>
          <w:rFonts w:ascii="Century Gothic" w:hAnsi="Century Gothic"/>
          <w:b/>
          <w:sz w:val="24"/>
          <w:szCs w:val="24"/>
        </w:rPr>
        <w:t>Date of next meet</w:t>
      </w:r>
      <w:r>
        <w:rPr>
          <w:rFonts w:ascii="Century Gothic" w:hAnsi="Century Gothic"/>
          <w:sz w:val="24"/>
          <w:szCs w:val="24"/>
        </w:rPr>
        <w:t>: Monday, 29th</w:t>
      </w:r>
      <w:r>
        <w:rPr>
          <w:rFonts w:ascii="Century Gothic" w:hAnsi="Century Gothic"/>
          <w:sz w:val="24"/>
          <w:szCs w:val="24"/>
        </w:rPr>
        <w:t xml:space="preserve"> November, 1.00pm via MS Teams</w:t>
      </w:r>
      <w:bookmarkStart w:id="0" w:name="_GoBack"/>
      <w:bookmarkEnd w:id="0"/>
    </w:p>
    <w:p w:rsidR="00DD0804" w:rsidRDefault="00DD0804"/>
    <w:sectPr w:rsidR="00DD0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39"/>
    <w:rsid w:val="00422B39"/>
    <w:rsid w:val="00515729"/>
    <w:rsid w:val="00DD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B71D"/>
  <w15:chartTrackingRefBased/>
  <w15:docId w15:val="{9850C7C3-47CD-4F34-A130-0B155A49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39"/>
    <w:pPr>
      <w:spacing w:after="160" w:line="259" w:lineRule="auto"/>
    </w:pPr>
    <w:rPr>
      <w:rFonts w:cstheme="minorBidi"/>
    </w:rPr>
  </w:style>
  <w:style w:type="paragraph" w:styleId="Heading1">
    <w:name w:val="heading 1"/>
    <w:basedOn w:val="Normal"/>
    <w:next w:val="Normal"/>
    <w:link w:val="Heading1Char"/>
    <w:uiPriority w:val="9"/>
    <w:qFormat/>
    <w:rsid w:val="00515729"/>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515729"/>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515729"/>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515729"/>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515729"/>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515729"/>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515729"/>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515729"/>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515729"/>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157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157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15729"/>
    <w:rPr>
      <w:b/>
      <w:bCs/>
      <w:sz w:val="28"/>
      <w:szCs w:val="28"/>
    </w:rPr>
  </w:style>
  <w:style w:type="character" w:customStyle="1" w:styleId="Heading5Char">
    <w:name w:val="Heading 5 Char"/>
    <w:basedOn w:val="DefaultParagraphFont"/>
    <w:link w:val="Heading5"/>
    <w:uiPriority w:val="9"/>
    <w:semiHidden/>
    <w:rsid w:val="00515729"/>
    <w:rPr>
      <w:b/>
      <w:bCs/>
      <w:i/>
      <w:iCs/>
      <w:sz w:val="26"/>
      <w:szCs w:val="26"/>
    </w:rPr>
  </w:style>
  <w:style w:type="character" w:customStyle="1" w:styleId="Heading6Char">
    <w:name w:val="Heading 6 Char"/>
    <w:basedOn w:val="DefaultParagraphFont"/>
    <w:link w:val="Heading6"/>
    <w:uiPriority w:val="9"/>
    <w:semiHidden/>
    <w:rsid w:val="00515729"/>
    <w:rPr>
      <w:b/>
      <w:bCs/>
    </w:rPr>
  </w:style>
  <w:style w:type="character" w:customStyle="1" w:styleId="Heading7Char">
    <w:name w:val="Heading 7 Char"/>
    <w:basedOn w:val="DefaultParagraphFont"/>
    <w:link w:val="Heading7"/>
    <w:uiPriority w:val="9"/>
    <w:semiHidden/>
    <w:rsid w:val="00515729"/>
    <w:rPr>
      <w:sz w:val="24"/>
      <w:szCs w:val="24"/>
    </w:rPr>
  </w:style>
  <w:style w:type="character" w:customStyle="1" w:styleId="Heading8Char">
    <w:name w:val="Heading 8 Char"/>
    <w:basedOn w:val="DefaultParagraphFont"/>
    <w:link w:val="Heading8"/>
    <w:uiPriority w:val="9"/>
    <w:semiHidden/>
    <w:rsid w:val="00515729"/>
    <w:rPr>
      <w:i/>
      <w:iCs/>
      <w:sz w:val="24"/>
      <w:szCs w:val="24"/>
    </w:rPr>
  </w:style>
  <w:style w:type="character" w:customStyle="1" w:styleId="Heading9Char">
    <w:name w:val="Heading 9 Char"/>
    <w:basedOn w:val="DefaultParagraphFont"/>
    <w:link w:val="Heading9"/>
    <w:uiPriority w:val="9"/>
    <w:semiHidden/>
    <w:rsid w:val="00515729"/>
    <w:rPr>
      <w:rFonts w:asciiTheme="majorHAnsi" w:eastAsiaTheme="majorEastAsia" w:hAnsiTheme="majorHAnsi"/>
    </w:rPr>
  </w:style>
  <w:style w:type="paragraph" w:styleId="Title">
    <w:name w:val="Title"/>
    <w:basedOn w:val="Normal"/>
    <w:next w:val="Normal"/>
    <w:link w:val="TitleChar"/>
    <w:uiPriority w:val="10"/>
    <w:qFormat/>
    <w:rsid w:val="00515729"/>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5157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15729"/>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515729"/>
    <w:rPr>
      <w:rFonts w:asciiTheme="majorHAnsi" w:eastAsiaTheme="majorEastAsia" w:hAnsiTheme="majorHAnsi"/>
      <w:sz w:val="24"/>
      <w:szCs w:val="24"/>
    </w:rPr>
  </w:style>
  <w:style w:type="character" w:styleId="Strong">
    <w:name w:val="Strong"/>
    <w:basedOn w:val="DefaultParagraphFont"/>
    <w:uiPriority w:val="22"/>
    <w:qFormat/>
    <w:rsid w:val="00515729"/>
    <w:rPr>
      <w:b/>
      <w:bCs/>
    </w:rPr>
  </w:style>
  <w:style w:type="character" w:styleId="Emphasis">
    <w:name w:val="Emphasis"/>
    <w:basedOn w:val="DefaultParagraphFont"/>
    <w:uiPriority w:val="20"/>
    <w:qFormat/>
    <w:rsid w:val="00515729"/>
    <w:rPr>
      <w:rFonts w:asciiTheme="minorHAnsi" w:hAnsiTheme="minorHAnsi"/>
      <w:b/>
      <w:i/>
      <w:iCs/>
    </w:rPr>
  </w:style>
  <w:style w:type="paragraph" w:styleId="NoSpacing">
    <w:name w:val="No Spacing"/>
    <w:basedOn w:val="Normal"/>
    <w:uiPriority w:val="1"/>
    <w:qFormat/>
    <w:rsid w:val="00515729"/>
    <w:pPr>
      <w:spacing w:after="0" w:line="240" w:lineRule="auto"/>
    </w:pPr>
    <w:rPr>
      <w:rFonts w:cs="Times New Roman"/>
      <w:sz w:val="24"/>
      <w:szCs w:val="32"/>
    </w:rPr>
  </w:style>
  <w:style w:type="paragraph" w:styleId="ListParagraph">
    <w:name w:val="List Paragraph"/>
    <w:basedOn w:val="Normal"/>
    <w:uiPriority w:val="34"/>
    <w:qFormat/>
    <w:rsid w:val="00515729"/>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515729"/>
    <w:pPr>
      <w:spacing w:after="0" w:line="240" w:lineRule="auto"/>
    </w:pPr>
    <w:rPr>
      <w:rFonts w:cs="Times New Roman"/>
      <w:i/>
      <w:sz w:val="24"/>
      <w:szCs w:val="24"/>
    </w:rPr>
  </w:style>
  <w:style w:type="character" w:customStyle="1" w:styleId="QuoteChar">
    <w:name w:val="Quote Char"/>
    <w:basedOn w:val="DefaultParagraphFont"/>
    <w:link w:val="Quote"/>
    <w:uiPriority w:val="29"/>
    <w:rsid w:val="00515729"/>
    <w:rPr>
      <w:i/>
      <w:sz w:val="24"/>
      <w:szCs w:val="24"/>
    </w:rPr>
  </w:style>
  <w:style w:type="paragraph" w:styleId="IntenseQuote">
    <w:name w:val="Intense Quote"/>
    <w:basedOn w:val="Normal"/>
    <w:next w:val="Normal"/>
    <w:link w:val="IntenseQuoteChar"/>
    <w:uiPriority w:val="30"/>
    <w:qFormat/>
    <w:rsid w:val="00515729"/>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515729"/>
    <w:rPr>
      <w:b/>
      <w:i/>
      <w:sz w:val="24"/>
    </w:rPr>
  </w:style>
  <w:style w:type="character" w:styleId="SubtleEmphasis">
    <w:name w:val="Subtle Emphasis"/>
    <w:uiPriority w:val="19"/>
    <w:qFormat/>
    <w:rsid w:val="00515729"/>
    <w:rPr>
      <w:i/>
      <w:color w:val="5A5A5A" w:themeColor="text1" w:themeTint="A5"/>
    </w:rPr>
  </w:style>
  <w:style w:type="character" w:styleId="IntenseEmphasis">
    <w:name w:val="Intense Emphasis"/>
    <w:basedOn w:val="DefaultParagraphFont"/>
    <w:uiPriority w:val="21"/>
    <w:qFormat/>
    <w:rsid w:val="00515729"/>
    <w:rPr>
      <w:b/>
      <w:i/>
      <w:sz w:val="24"/>
      <w:szCs w:val="24"/>
      <w:u w:val="single"/>
    </w:rPr>
  </w:style>
  <w:style w:type="character" w:styleId="SubtleReference">
    <w:name w:val="Subtle Reference"/>
    <w:basedOn w:val="DefaultParagraphFont"/>
    <w:uiPriority w:val="31"/>
    <w:qFormat/>
    <w:rsid w:val="00515729"/>
    <w:rPr>
      <w:sz w:val="24"/>
      <w:szCs w:val="24"/>
      <w:u w:val="single"/>
    </w:rPr>
  </w:style>
  <w:style w:type="character" w:styleId="IntenseReference">
    <w:name w:val="Intense Reference"/>
    <w:basedOn w:val="DefaultParagraphFont"/>
    <w:uiPriority w:val="32"/>
    <w:qFormat/>
    <w:rsid w:val="00515729"/>
    <w:rPr>
      <w:b/>
      <w:sz w:val="24"/>
      <w:u w:val="single"/>
    </w:rPr>
  </w:style>
  <w:style w:type="character" w:styleId="BookTitle">
    <w:name w:val="Book Title"/>
    <w:basedOn w:val="DefaultParagraphFont"/>
    <w:uiPriority w:val="33"/>
    <w:qFormat/>
    <w:rsid w:val="005157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157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Tyler (Knighton - Knighton (Wylcwm St) Medical Practice)</dc:creator>
  <cp:keywords/>
  <dc:description/>
  <cp:lastModifiedBy>Juliet Tyler (Knighton - Knighton (Wylcwm St) Medical Practice)</cp:lastModifiedBy>
  <cp:revision>1</cp:revision>
  <dcterms:created xsi:type="dcterms:W3CDTF">2021-11-01T11:12:00Z</dcterms:created>
  <dcterms:modified xsi:type="dcterms:W3CDTF">2021-11-01T11:13:00Z</dcterms:modified>
</cp:coreProperties>
</file>